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959C" w14:textId="16FC1EC5" w:rsidR="00735E4B" w:rsidRPr="00E84390" w:rsidRDefault="00735E4B" w:rsidP="00735E4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84390">
        <w:rPr>
          <w:rFonts w:ascii="Times New Roman" w:eastAsia="Times New Roman" w:hAnsi="Times New Roman" w:cs="Times New Roman"/>
          <w:lang w:eastAsia="pl-PL"/>
        </w:rPr>
        <w:t>Włocławek, dnia 07.02.2022 r.</w:t>
      </w:r>
    </w:p>
    <w:p w14:paraId="4D9179DB" w14:textId="77777777" w:rsidR="00735E4B" w:rsidRPr="00E84390" w:rsidRDefault="00735E4B" w:rsidP="00735E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0FCADE2" w14:textId="7A129FC7" w:rsidR="00735E4B" w:rsidRPr="00E84390" w:rsidRDefault="00735E4B" w:rsidP="00735E4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84390">
        <w:rPr>
          <w:rFonts w:ascii="Times New Roman" w:eastAsia="Times New Roman" w:hAnsi="Times New Roman" w:cs="Times New Roman"/>
          <w:b/>
          <w:bCs/>
          <w:lang w:eastAsia="pl-PL"/>
        </w:rPr>
        <w:t>SPZPS/</w:t>
      </w:r>
      <w:r w:rsidR="00402DEB" w:rsidRPr="00E84390">
        <w:rPr>
          <w:rFonts w:ascii="Times New Roman" w:eastAsia="Times New Roman" w:hAnsi="Times New Roman" w:cs="Times New Roman"/>
          <w:b/>
          <w:bCs/>
          <w:lang w:eastAsia="pl-PL"/>
        </w:rPr>
        <w:t>ZO/CD/02/</w:t>
      </w:r>
      <w:r w:rsidRPr="00E84390">
        <w:rPr>
          <w:rFonts w:ascii="Times New Roman" w:eastAsia="Times New Roman" w:hAnsi="Times New Roman" w:cs="Times New Roman"/>
          <w:b/>
          <w:bCs/>
          <w:lang w:eastAsia="pl-PL"/>
        </w:rPr>
        <w:t>2022</w:t>
      </w:r>
    </w:p>
    <w:p w14:paraId="58A7A372" w14:textId="77777777" w:rsidR="00735E4B" w:rsidRPr="00E84390" w:rsidRDefault="00735E4B" w:rsidP="00735E4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2363F48" w14:textId="2CDB0905" w:rsidR="00735E4B" w:rsidRPr="00E84390" w:rsidRDefault="00735E4B" w:rsidP="00735E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84390">
        <w:rPr>
          <w:rFonts w:ascii="Times New Roman" w:eastAsia="Times New Roman" w:hAnsi="Times New Roman" w:cs="Times New Roman"/>
          <w:b/>
          <w:lang w:eastAsia="pl-PL"/>
        </w:rPr>
        <w:t xml:space="preserve">Dotyczy: </w:t>
      </w:r>
      <w:r w:rsidR="00402DEB" w:rsidRPr="00E84390">
        <w:rPr>
          <w:rFonts w:ascii="Times New Roman" w:eastAsia="Times New Roman" w:hAnsi="Times New Roman" w:cs="Times New Roman"/>
          <w:b/>
          <w:lang w:eastAsia="pl-PL"/>
        </w:rPr>
        <w:t xml:space="preserve"> przedmiotu zamówienia w formie zapytania ofertowego</w:t>
      </w:r>
      <w:r w:rsidRPr="00E84390">
        <w:rPr>
          <w:rFonts w:ascii="Times New Roman" w:eastAsia="Times New Roman" w:hAnsi="Times New Roman" w:cs="Times New Roman"/>
          <w:b/>
          <w:lang w:eastAsia="pl-PL"/>
        </w:rPr>
        <w:t xml:space="preserve"> pn</w:t>
      </w:r>
      <w:r w:rsidR="00402DEB" w:rsidRPr="00E84390">
        <w:rPr>
          <w:rFonts w:ascii="Times New Roman" w:eastAsia="Times New Roman" w:hAnsi="Times New Roman" w:cs="Times New Roman"/>
          <w:b/>
          <w:lang w:eastAsia="pl-PL"/>
        </w:rPr>
        <w:t xml:space="preserve">. ” Dostawa środków czystościowych i dezynfekcyjnych w podziale na 7 pakietów„ </w:t>
      </w:r>
      <w:r w:rsidRPr="00E84390">
        <w:rPr>
          <w:rFonts w:ascii="Times New Roman" w:eastAsia="Times New Roman" w:hAnsi="Times New Roman" w:cs="Times New Roman"/>
          <w:b/>
          <w:lang w:eastAsia="pl-PL"/>
        </w:rPr>
        <w:t xml:space="preserve">dla Samodzielnego Publicznego Zespołu Przychodni Specjalistycznych we Włocławku </w:t>
      </w:r>
    </w:p>
    <w:p w14:paraId="66267217" w14:textId="77777777" w:rsidR="00735E4B" w:rsidRPr="00E84390" w:rsidRDefault="00735E4B" w:rsidP="00735E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BF3BA63" w14:textId="7E85E8A9" w:rsidR="00735E4B" w:rsidRPr="00E84390" w:rsidRDefault="00735E4B" w:rsidP="00735E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E84390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W dniu </w:t>
      </w:r>
      <w:r w:rsidR="00402DEB" w:rsidRPr="00E84390">
        <w:rPr>
          <w:rFonts w:ascii="Times New Roman" w:eastAsia="Times New Roman" w:hAnsi="Times New Roman" w:cs="Times New Roman"/>
          <w:bCs/>
          <w:u w:val="single"/>
          <w:lang w:eastAsia="pl-PL"/>
        </w:rPr>
        <w:t>04.02</w:t>
      </w:r>
      <w:r w:rsidRPr="00E84390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.2022  roku wykonawcy zwrócili się z zapytaniami następującej treści: </w:t>
      </w:r>
    </w:p>
    <w:p w14:paraId="723B9C32" w14:textId="77777777" w:rsidR="00526F6E" w:rsidRPr="00E84390" w:rsidRDefault="00526F6E" w:rsidP="00735E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</w:p>
    <w:p w14:paraId="7E2E958F" w14:textId="73E40D4B" w:rsidR="00735E4B" w:rsidRPr="00E84390" w:rsidRDefault="00735E4B" w:rsidP="00526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bCs/>
          <w:u w:val="single"/>
          <w:lang w:eastAsia="pl-PL"/>
        </w:rPr>
        <w:t>Pytania i odpowiedzi:</w:t>
      </w:r>
    </w:p>
    <w:p w14:paraId="4E8EEF8D" w14:textId="77777777" w:rsidR="00735E4B" w:rsidRPr="00E84390" w:rsidRDefault="00735E4B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11EF9" w14:textId="0EDEDC14" w:rsidR="00735E4B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 Pytanie 1.</w:t>
      </w:r>
    </w:p>
    <w:p w14:paraId="43977F4F" w14:textId="77777777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cześć 6. 3. Dezynfekcja i mycie narzędzi. Pozycja 3</w:t>
      </w:r>
    </w:p>
    <w:p w14:paraId="25FBCB26" w14:textId="77777777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wejściem w życie nowych norm a co za tym idzie koniecznością przeprowadzenia nowych badań zwracamy się o możliwość złożenia oferty preparatu spełniającego oczekiwaną charakterystykę produktu o spektrum:</w:t>
      </w:r>
    </w:p>
    <w:p w14:paraId="47AD354A" w14:textId="77777777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bakteriobójcze EN 13727 i EN 14561, warunki brudne – 30 min.</w:t>
      </w:r>
    </w:p>
    <w:p w14:paraId="5AE23278" w14:textId="77777777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proofErr w:type="spellStart"/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drożdżakobójcze</w:t>
      </w:r>
      <w:proofErr w:type="spellEnd"/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EN 13624 i EN 14562, warunki brudne – 30 min.</w:t>
      </w:r>
    </w:p>
    <w:p w14:paraId="32B71696" w14:textId="77777777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Bójczy</w:t>
      </w:r>
      <w:proofErr w:type="spellEnd"/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prątków gruźlicy EN 14348 i EN 14563, warunki brudne – 60 min.</w:t>
      </w:r>
    </w:p>
    <w:p w14:paraId="34EA4F09" w14:textId="77777777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wirusobójcze wobec wszystkich wirusów osłonkowych / EN 17111 – 15 min.</w:t>
      </w:r>
    </w:p>
    <w:p w14:paraId="1BE6DE3E" w14:textId="16AD990D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D53A87" w14:textId="4E8B8544" w:rsidR="00526F6E" w:rsidRPr="00E84390" w:rsidRDefault="00526F6E" w:rsidP="00AF3C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95130412"/>
      <w:r w:rsidRPr="00E843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Odpowiedź: TAK</w:t>
      </w:r>
    </w:p>
    <w:bookmarkEnd w:id="0"/>
    <w:p w14:paraId="02E8BF6D" w14:textId="77777777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47657" w14:textId="77777777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 Pytanie 2</w:t>
      </w:r>
    </w:p>
    <w:p w14:paraId="643CB4DB" w14:textId="77777777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cześć 6. 3. Dezynfekcja i mycie narzędzi. Pozycja 4</w:t>
      </w:r>
    </w:p>
    <w:p w14:paraId="07F330D2" w14:textId="77777777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wejściem w życie nowych norm a co za tym idzie koniecznością przeprowadzenia nowych badań zwracamy się o możliwość złożenia oferty preparatu spełniającego oczekiwaną charakterystykę produktu o spektrum :</w:t>
      </w:r>
    </w:p>
    <w:p w14:paraId="17A4940D" w14:textId="77777777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bakteriobójcze EN 13727 i EN 14561, warunki brudne – 5 min.</w:t>
      </w:r>
    </w:p>
    <w:p w14:paraId="1FD06D33" w14:textId="77777777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proofErr w:type="spellStart"/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drożdżakobójcze</w:t>
      </w:r>
      <w:proofErr w:type="spellEnd"/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EN 13624 i EN 14562, warunki brudne – 5 min.</w:t>
      </w:r>
    </w:p>
    <w:p w14:paraId="19F9F307" w14:textId="77777777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grzybobójcze EN 13624 i EN 14562, warunki brudne – 15 min.</w:t>
      </w:r>
    </w:p>
    <w:p w14:paraId="24ED218C" w14:textId="77777777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proofErr w:type="spellStart"/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prątkobójcze</w:t>
      </w:r>
      <w:proofErr w:type="spellEnd"/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EN 14348 i EN 14563, warunki brudne – 15 min.</w:t>
      </w:r>
    </w:p>
    <w:p w14:paraId="382CAEB5" w14:textId="77777777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wirusobójcze EN 14476 i EN 17111, warunki brudne – 15 min.</w:t>
      </w:r>
    </w:p>
    <w:p w14:paraId="25372E19" w14:textId="77777777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proofErr w:type="spellStart"/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sporobójcze</w:t>
      </w:r>
      <w:proofErr w:type="spellEnd"/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EN 17126, warunki brudne – 15 min.</w:t>
      </w:r>
    </w:p>
    <w:p w14:paraId="50F02E7A" w14:textId="2EDB2D9D" w:rsidR="00AF3C8A" w:rsidRPr="00E84390" w:rsidRDefault="00AF3C8A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Bójczy</w:t>
      </w:r>
      <w:proofErr w:type="spellEnd"/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Clostridium </w:t>
      </w:r>
      <w:proofErr w:type="spellStart"/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>difficile</w:t>
      </w:r>
      <w:proofErr w:type="spellEnd"/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EN 17126, warunki brudne – 15 min.</w:t>
      </w:r>
    </w:p>
    <w:p w14:paraId="29719C6E" w14:textId="370B8E8F" w:rsidR="00526F6E" w:rsidRPr="00E84390" w:rsidRDefault="00526F6E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4BA8E3C1" w14:textId="1650FDC6" w:rsidR="00526F6E" w:rsidRDefault="00526F6E" w:rsidP="00526F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43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Odpowiedź: TAK</w:t>
      </w:r>
    </w:p>
    <w:p w14:paraId="3C244063" w14:textId="55C6FD4A" w:rsidR="00743277" w:rsidRDefault="00743277" w:rsidP="00526F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EFEC3B" w14:textId="77777777" w:rsidR="00743277" w:rsidRPr="00E84390" w:rsidRDefault="00743277" w:rsidP="00526F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68D326" w14:textId="3714E7E9" w:rsidR="00526F6E" w:rsidRPr="00E84390" w:rsidRDefault="00526F6E" w:rsidP="00AF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E43307" w14:textId="77777777" w:rsidR="00E84390" w:rsidRPr="00E84390" w:rsidRDefault="00E84390" w:rsidP="00E843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4867566" w14:textId="77777777" w:rsidR="00E84390" w:rsidRPr="00E84390" w:rsidRDefault="00E84390" w:rsidP="00E84390">
      <w:pPr>
        <w:rPr>
          <w:rFonts w:ascii="Times New Roman" w:hAnsi="Times New Roman" w:cs="Times New Roman"/>
          <w:sz w:val="18"/>
          <w:szCs w:val="18"/>
        </w:rPr>
      </w:pPr>
      <w:r w:rsidRPr="00E84390">
        <w:rPr>
          <w:rFonts w:ascii="Times New Roman" w:hAnsi="Times New Roman" w:cs="Times New Roman"/>
          <w:sz w:val="18"/>
          <w:szCs w:val="18"/>
        </w:rPr>
        <w:t>Otrzymują :</w:t>
      </w:r>
    </w:p>
    <w:p w14:paraId="4552AC6F" w14:textId="77777777" w:rsidR="00E84390" w:rsidRPr="00E84390" w:rsidRDefault="00E84390" w:rsidP="00E8439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18"/>
          <w:szCs w:val="18"/>
        </w:rPr>
      </w:pPr>
      <w:r w:rsidRPr="00E84390">
        <w:rPr>
          <w:rFonts w:ascii="Times New Roman" w:hAnsi="Times New Roman" w:cs="Times New Roman"/>
          <w:sz w:val="18"/>
          <w:szCs w:val="18"/>
        </w:rPr>
        <w:t>Wykonawcy, którzy zwrócili się z pytaniami</w:t>
      </w:r>
    </w:p>
    <w:p w14:paraId="0FAE0B20" w14:textId="77777777" w:rsidR="00E84390" w:rsidRPr="00E84390" w:rsidRDefault="00E84390" w:rsidP="00E84390">
      <w:pPr>
        <w:ind w:left="720"/>
        <w:contextualSpacing/>
        <w:rPr>
          <w:rFonts w:ascii="Times New Roman" w:hAnsi="Times New Roman" w:cs="Times New Roman"/>
          <w:sz w:val="18"/>
          <w:szCs w:val="18"/>
        </w:rPr>
      </w:pPr>
    </w:p>
    <w:p w14:paraId="22ED7436" w14:textId="77777777" w:rsidR="00E84390" w:rsidRPr="00E84390" w:rsidRDefault="00E84390" w:rsidP="00E84390">
      <w:pPr>
        <w:rPr>
          <w:rFonts w:ascii="Times New Roman" w:hAnsi="Times New Roman" w:cs="Times New Roman"/>
          <w:sz w:val="18"/>
          <w:szCs w:val="18"/>
        </w:rPr>
      </w:pPr>
      <w:r w:rsidRPr="00E84390">
        <w:rPr>
          <w:rFonts w:ascii="Times New Roman" w:hAnsi="Times New Roman" w:cs="Times New Roman"/>
          <w:sz w:val="18"/>
          <w:szCs w:val="18"/>
        </w:rPr>
        <w:t>Do zamieszczenia:</w:t>
      </w:r>
    </w:p>
    <w:p w14:paraId="0A900E31" w14:textId="77777777" w:rsidR="00E84390" w:rsidRPr="00E84390" w:rsidRDefault="00E84390" w:rsidP="00E84390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18"/>
          <w:szCs w:val="18"/>
        </w:rPr>
      </w:pPr>
      <w:r w:rsidRPr="00E84390">
        <w:rPr>
          <w:rFonts w:ascii="Times New Roman" w:hAnsi="Times New Roman" w:cs="Times New Roman"/>
          <w:sz w:val="18"/>
          <w:szCs w:val="18"/>
        </w:rPr>
        <w:t>Strona internetowa prowadzonego postępowania</w:t>
      </w:r>
    </w:p>
    <w:p w14:paraId="537D27B8" w14:textId="77777777" w:rsidR="00E84390" w:rsidRPr="00E84390" w:rsidRDefault="00E84390" w:rsidP="00E84390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18"/>
          <w:szCs w:val="18"/>
        </w:rPr>
      </w:pPr>
      <w:r w:rsidRPr="00E84390">
        <w:rPr>
          <w:rFonts w:ascii="Times New Roman" w:hAnsi="Times New Roman" w:cs="Times New Roman"/>
          <w:sz w:val="18"/>
          <w:szCs w:val="18"/>
        </w:rPr>
        <w:t>a/a</w:t>
      </w:r>
    </w:p>
    <w:p w14:paraId="0369A759" w14:textId="77777777" w:rsidR="00E84390" w:rsidRPr="00E84390" w:rsidRDefault="00E84390" w:rsidP="00E84390">
      <w:pPr>
        <w:ind w:left="390"/>
        <w:rPr>
          <w:rFonts w:ascii="Times New Roman" w:hAnsi="Times New Roman" w:cs="Times New Roman"/>
          <w:sz w:val="18"/>
          <w:szCs w:val="18"/>
        </w:rPr>
      </w:pPr>
    </w:p>
    <w:sectPr w:rsidR="00E84390" w:rsidRPr="00E8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E90B6D"/>
    <w:multiLevelType w:val="hybridMultilevel"/>
    <w:tmpl w:val="08808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70AAF"/>
    <w:multiLevelType w:val="hybridMultilevel"/>
    <w:tmpl w:val="90EAEDAC"/>
    <w:lvl w:ilvl="0" w:tplc="8DB01C1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8A"/>
    <w:rsid w:val="0011128E"/>
    <w:rsid w:val="004006E2"/>
    <w:rsid w:val="00402DEB"/>
    <w:rsid w:val="004A32B1"/>
    <w:rsid w:val="00526F6E"/>
    <w:rsid w:val="00735E4B"/>
    <w:rsid w:val="00743277"/>
    <w:rsid w:val="00826498"/>
    <w:rsid w:val="00AF3C8A"/>
    <w:rsid w:val="00E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DB08"/>
  <w15:chartTrackingRefBased/>
  <w15:docId w15:val="{6501B3DD-0764-4311-B1BE-91202D93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 SPZPS</cp:lastModifiedBy>
  <cp:revision>9</cp:revision>
  <cp:lastPrinted>2022-02-07T11:48:00Z</cp:lastPrinted>
  <dcterms:created xsi:type="dcterms:W3CDTF">2022-02-07T10:53:00Z</dcterms:created>
  <dcterms:modified xsi:type="dcterms:W3CDTF">2022-02-07T12:00:00Z</dcterms:modified>
</cp:coreProperties>
</file>